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PRESS PROTOKOL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PREUZIMANJE PRESS AKREDITACIJE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akreditacija se izdaje isključivo akreditiranim novinama te glasi na ime i prezime novinara.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akreditacije se preuzimaju na dane festivala (27./28./29.6.) od 19 sati do 24 sata na INFO PULTU koji se nalazi ispred ulaza u Mostar Summer Fest zonu.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akreditacije se mogu preuzeti isključivo osobno i uz predočenje osobne iskaznice novinara.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ulazak na festival novinar mora imati PRESS akreditaciju.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CORNER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corner se nalazi u backstageu.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PRESS corner ulazak je moguć samo osobama s važećom PRESS akreditacijom, te u dogovoru sa stage managerom.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INTERVJU S IZVOĐAČIMA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Svi izvođači prema ugovoru zadržavaju pravo izmjene uvjeta koji se tiču davanja intervjua, snimanja i fotografiranja. Mostar Summer Fest organizacijski tim će nastojati sa svakim izvođačem dogovoriti dostupnost medijima u PRESS corneru gdje će dati izjavu, intervju, fotografirati se, no, organizacijski tim se ne može smatrati odgovornim ako izvođač promijeni uvjete te ne bude dostupan za izjave, intervjue, snimanje, i sl.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VAŽNE NAPOMENE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akreditacija Vam omogućuje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jedan ulazak na festival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 neograničen broj ulazaka u PRESS corner koji će se nalaziti s lijeve strane stagea.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Molimo da prije ulaska na festival provjerite jeste li ponijeli svu potrebnu novinarsku opremu (fotoaparat, kameru, itd.) jer izlazak i ponovni ulazak će biti moguć samo uz kupovinu ulaznice.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Svako jutro nakon festivala na Vašu e-mail adresu će doći PRESS priopćenje kao i službene fotografije festivala, stoga molimo da redovno provjeravate e-mailove koji su naznačeni u Vašoj PRESS prijavi.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Također, od Vas očekujemo da za svoj medij napravite autorsku reportažu u kojoj ćete iznijeti svoje dojmove i doživljaje s Mostar Summer Festa, te da ćete tu reportažu podijeliti i na društvenim mrežama.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dodatna pitanja molimo da se javite na mail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pr@mostarsummerfest.com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ili na broj telefona našeg PR-a Snježane Pandža 063/930-525.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Želimo Vam sjajan provod i dobrodošli na Mostar Summer Fest!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</w:r>
    </w:p>
    <w:sectPr>
      <w:headerReference r:id="rId8" w:type="default"/>
      <w:footerReference r:id="rId9" w:type="default"/>
      <w:pgSz w:h="16838" w:w="11906" w:orient="portrait"/>
      <w:pgMar w:bottom="1417" w:top="3544" w:left="1417" w:right="1417" w:header="1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27.6. – 29.6.2024. Mostar Summer Fest @ SC Kantarevac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www.mostarsummerfest.com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798320" cy="17983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B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@mostarsummerfest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K+I9KFYc2G+AGtKnid9tTWWM8g==">CgMxLjA4AHIhMXhwY1pOOTA2QXgyTVZDQkhsNWFLMUVod0ZUSGczdU5F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2017-06-20T08:10:00Z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